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FCD" w:rsidRPr="008A323D" w:rsidRDefault="00754A4E" w:rsidP="00754A4E">
      <w:pPr>
        <w:jc w:val="center"/>
        <w:rPr>
          <w:b/>
          <w:i/>
          <w:sz w:val="28"/>
          <w:szCs w:val="28"/>
        </w:rPr>
      </w:pPr>
      <w:r w:rsidRPr="008A323D">
        <w:rPr>
          <w:b/>
          <w:i/>
          <w:sz w:val="28"/>
          <w:szCs w:val="28"/>
        </w:rPr>
        <w:t>Темы контрольных  работ по предмету</w:t>
      </w:r>
      <w:r w:rsidR="004359D7" w:rsidRPr="008A323D">
        <w:rPr>
          <w:b/>
          <w:i/>
          <w:sz w:val="28"/>
          <w:szCs w:val="28"/>
        </w:rPr>
        <w:t>:</w:t>
      </w:r>
      <w:r w:rsidRPr="008A323D">
        <w:rPr>
          <w:b/>
          <w:i/>
          <w:sz w:val="28"/>
          <w:szCs w:val="28"/>
        </w:rPr>
        <w:t xml:space="preserve"> «Биомеханика двигательной деятельности».</w:t>
      </w:r>
    </w:p>
    <w:p w:rsidR="00754A4E" w:rsidRPr="008A323D" w:rsidRDefault="00754A4E" w:rsidP="00754A4E">
      <w:pPr>
        <w:jc w:val="center"/>
        <w:rPr>
          <w:b/>
          <w:sz w:val="24"/>
          <w:szCs w:val="24"/>
        </w:rPr>
      </w:pPr>
      <w:r w:rsidRPr="008A323D">
        <w:rPr>
          <w:b/>
          <w:sz w:val="24"/>
          <w:szCs w:val="24"/>
        </w:rPr>
        <w:t>Вариант №1</w:t>
      </w:r>
    </w:p>
    <w:p w:rsidR="00754A4E" w:rsidRPr="008A323D" w:rsidRDefault="00754A4E" w:rsidP="00754A4E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Предмет и задачи биомеханики</w:t>
      </w:r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Методы биомеханических исследований</w:t>
      </w:r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54A4E" w:rsidRPr="008A323D" w:rsidRDefault="00754A4E" w:rsidP="00754A4E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 w:themeColor="text1"/>
          <w:spacing w:val="-11"/>
          <w:sz w:val="24"/>
          <w:szCs w:val="24"/>
        </w:rPr>
      </w:pPr>
      <w:proofErr w:type="spellStart"/>
      <w:r w:rsidRPr="008A323D">
        <w:rPr>
          <w:rFonts w:ascii="Times New Roman" w:hAnsi="Times New Roman" w:cs="Times New Roman"/>
          <w:color w:val="000000" w:themeColor="text1"/>
          <w:spacing w:val="-11"/>
          <w:sz w:val="24"/>
          <w:szCs w:val="24"/>
        </w:rPr>
        <w:t>Биокинематические</w:t>
      </w:r>
      <w:proofErr w:type="spellEnd"/>
      <w:r w:rsidRPr="008A323D">
        <w:rPr>
          <w:rFonts w:ascii="Times New Roman" w:hAnsi="Times New Roman" w:cs="Times New Roman"/>
          <w:color w:val="000000" w:themeColor="text1"/>
          <w:spacing w:val="-11"/>
          <w:sz w:val="24"/>
          <w:szCs w:val="24"/>
        </w:rPr>
        <w:t xml:space="preserve"> пары и цепи. Степени свободы в </w:t>
      </w:r>
      <w:proofErr w:type="spellStart"/>
      <w:r w:rsidRPr="008A323D">
        <w:rPr>
          <w:rFonts w:ascii="Times New Roman" w:hAnsi="Times New Roman" w:cs="Times New Roman"/>
          <w:color w:val="000000" w:themeColor="text1"/>
          <w:spacing w:val="-11"/>
          <w:sz w:val="24"/>
          <w:szCs w:val="24"/>
        </w:rPr>
        <w:t>биокинематических</w:t>
      </w:r>
      <w:proofErr w:type="spellEnd"/>
      <w:r w:rsidRPr="008A323D">
        <w:rPr>
          <w:rFonts w:ascii="Times New Roman" w:hAnsi="Times New Roman" w:cs="Times New Roman"/>
          <w:color w:val="000000" w:themeColor="text1"/>
          <w:spacing w:val="-11"/>
          <w:sz w:val="24"/>
          <w:szCs w:val="24"/>
        </w:rPr>
        <w:t xml:space="preserve"> цепях тела человека.</w:t>
      </w:r>
    </w:p>
    <w:p w:rsidR="00754A4E" w:rsidRPr="008A323D" w:rsidRDefault="00754A4E" w:rsidP="00754A4E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Виды равновесия тела. Примеры из спортивной практики.</w:t>
      </w:r>
    </w:p>
    <w:p w:rsidR="00754A4E" w:rsidRPr="008A323D" w:rsidRDefault="00754A4E" w:rsidP="00754A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54A4E" w:rsidRPr="008A323D" w:rsidRDefault="00754A4E" w:rsidP="00754A4E">
      <w:pPr>
        <w:spacing w:after="0" w:line="240" w:lineRule="auto"/>
        <w:contextualSpacing/>
        <w:jc w:val="center"/>
        <w:rPr>
          <w:sz w:val="24"/>
          <w:szCs w:val="24"/>
        </w:rPr>
      </w:pPr>
      <w:r w:rsidRPr="008A323D">
        <w:rPr>
          <w:b/>
          <w:sz w:val="24"/>
          <w:szCs w:val="24"/>
        </w:rPr>
        <w:t>Вариант №2</w:t>
      </w:r>
    </w:p>
    <w:p w:rsidR="00754A4E" w:rsidRPr="008A323D" w:rsidRDefault="00754A4E" w:rsidP="00155507">
      <w:pPr>
        <w:pStyle w:val="a3"/>
        <w:numPr>
          <w:ilvl w:val="0"/>
          <w:numId w:val="4"/>
        </w:numPr>
        <w:spacing w:after="0" w:line="240" w:lineRule="auto"/>
        <w:ind w:left="357" w:hanging="357"/>
        <w:rPr>
          <w:sz w:val="24"/>
          <w:szCs w:val="24"/>
        </w:rPr>
      </w:pPr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Понятие о биомеханических характеристиках тела человека и его движений, их классификация</w:t>
      </w:r>
      <w:r w:rsidR="004359D7"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4359D7" w:rsidRPr="008A323D" w:rsidRDefault="004359D7" w:rsidP="004359D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Звенья как костные рычаги, условия их равновесия и ускорения. Костные рычаги в </w:t>
      </w:r>
      <w:proofErr w:type="spellStart"/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биокинематических</w:t>
      </w:r>
      <w:proofErr w:type="spellEnd"/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цепях.</w:t>
      </w:r>
    </w:p>
    <w:p w:rsidR="004359D7" w:rsidRPr="008A323D" w:rsidRDefault="004359D7" w:rsidP="004359D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Устойчивость тела человека и управление устойчивостью.  Статический и динамический показатели устойчивости тела, их физический смысл. Возможность их регулирования в спорте.</w:t>
      </w:r>
    </w:p>
    <w:p w:rsidR="004359D7" w:rsidRPr="008A323D" w:rsidRDefault="004359D7" w:rsidP="004359D7">
      <w:pPr>
        <w:spacing w:after="0" w:line="240" w:lineRule="auto"/>
        <w:contextualSpacing/>
        <w:jc w:val="center"/>
        <w:rPr>
          <w:b/>
          <w:sz w:val="24"/>
          <w:szCs w:val="24"/>
        </w:rPr>
      </w:pPr>
      <w:r w:rsidRPr="008A323D">
        <w:rPr>
          <w:b/>
          <w:sz w:val="24"/>
          <w:szCs w:val="24"/>
        </w:rPr>
        <w:t>Вариант №3</w:t>
      </w:r>
    </w:p>
    <w:p w:rsidR="004359D7" w:rsidRPr="008A323D" w:rsidRDefault="004359D7" w:rsidP="004359D7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4359D7" w:rsidRPr="008A323D" w:rsidRDefault="004359D7" w:rsidP="00131023">
      <w:pPr>
        <w:pStyle w:val="a3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Пространственные характеристики движения: траектория, путь, перемещение точки в поступательном и вращательном движениях. Положение точки в системе координат</w:t>
      </w:r>
      <w:r w:rsidRPr="008A323D">
        <w:rPr>
          <w:rFonts w:ascii="Times New Roman" w:hAnsi="Times New Roman" w:cs="Times New Roman"/>
          <w:color w:val="000000" w:themeColor="text1"/>
          <w:spacing w:val="-11"/>
          <w:sz w:val="24"/>
          <w:szCs w:val="24"/>
        </w:rPr>
        <w:t>.</w:t>
      </w:r>
    </w:p>
    <w:p w:rsidR="004359D7" w:rsidRPr="008A323D" w:rsidRDefault="004359D7" w:rsidP="00131023">
      <w:pPr>
        <w:numPr>
          <w:ilvl w:val="0"/>
          <w:numId w:val="5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Механические свойства мышц: виды и разновидности работы мышц. Трехкомпонентная модель механических свойств мышц.  Групповые взаимодействия мышц (мышечные синергии).</w:t>
      </w:r>
    </w:p>
    <w:p w:rsidR="004359D7" w:rsidRPr="008A323D" w:rsidRDefault="004359D7" w:rsidP="00131023">
      <w:pPr>
        <w:numPr>
          <w:ilvl w:val="0"/>
          <w:numId w:val="5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Механизм отталкивания от опоры. Механизм притягивания к опоре (верхней, нижней).</w:t>
      </w:r>
    </w:p>
    <w:p w:rsidR="004359D7" w:rsidRPr="008A323D" w:rsidRDefault="004359D7" w:rsidP="00131023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359D7" w:rsidRPr="008A323D" w:rsidRDefault="004359D7" w:rsidP="00131023">
      <w:pPr>
        <w:spacing w:after="0" w:line="240" w:lineRule="auto"/>
        <w:contextualSpacing/>
        <w:jc w:val="center"/>
        <w:rPr>
          <w:b/>
          <w:sz w:val="24"/>
          <w:szCs w:val="24"/>
        </w:rPr>
      </w:pPr>
      <w:r w:rsidRPr="008A323D">
        <w:rPr>
          <w:b/>
          <w:sz w:val="24"/>
          <w:szCs w:val="24"/>
        </w:rPr>
        <w:t>Вариант №4</w:t>
      </w:r>
    </w:p>
    <w:p w:rsidR="004359D7" w:rsidRPr="008A323D" w:rsidRDefault="004359D7" w:rsidP="004359D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31023" w:rsidRPr="008A323D" w:rsidRDefault="00131023" w:rsidP="00131023">
      <w:pPr>
        <w:numPr>
          <w:ilvl w:val="0"/>
          <w:numId w:val="6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Временные характеристики движения: момент времени, длительность движения, темп и ритм, их значение для оценки техники спортивного упражнения (примеры из избранного вида спорта).</w:t>
      </w:r>
    </w:p>
    <w:p w:rsidR="00131023" w:rsidRPr="008A323D" w:rsidRDefault="00131023" w:rsidP="00131023">
      <w:pPr>
        <w:numPr>
          <w:ilvl w:val="0"/>
          <w:numId w:val="6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  <w:u w:val="single"/>
        </w:rPr>
      </w:pPr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Понятие о внешних и внутренних силах. Внутренние силы относительно тела человека.</w:t>
      </w:r>
      <w:r w:rsidRPr="008A323D"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 xml:space="preserve"> </w:t>
      </w:r>
      <w:r w:rsidRPr="008A323D">
        <w:rPr>
          <w:rFonts w:ascii="Times New Roman" w:hAnsi="Times New Roman" w:cs="Times New Roman"/>
          <w:color w:val="000000" w:themeColor="text1"/>
          <w:spacing w:val="-11"/>
          <w:sz w:val="24"/>
          <w:szCs w:val="24"/>
        </w:rPr>
        <w:t>Силы инерции в инерциальных и неинерциальных системах отсчета.</w:t>
      </w:r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131023" w:rsidRPr="008A323D" w:rsidRDefault="00131023" w:rsidP="00131023">
      <w:pPr>
        <w:numPr>
          <w:ilvl w:val="0"/>
          <w:numId w:val="6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Характеристика локомоторных движений (виды и фазовая структура локомоций).</w:t>
      </w:r>
    </w:p>
    <w:p w:rsidR="00131023" w:rsidRPr="008A323D" w:rsidRDefault="00131023" w:rsidP="0013102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131023" w:rsidRPr="008A323D" w:rsidRDefault="00131023" w:rsidP="00131023">
      <w:pPr>
        <w:spacing w:after="0" w:line="240" w:lineRule="auto"/>
        <w:contextualSpacing/>
        <w:jc w:val="center"/>
        <w:rPr>
          <w:b/>
          <w:sz w:val="24"/>
          <w:szCs w:val="24"/>
        </w:rPr>
      </w:pPr>
      <w:r w:rsidRPr="008A323D">
        <w:rPr>
          <w:b/>
          <w:sz w:val="24"/>
          <w:szCs w:val="24"/>
        </w:rPr>
        <w:t>Вариант №5</w:t>
      </w:r>
    </w:p>
    <w:p w:rsidR="00131023" w:rsidRPr="008A323D" w:rsidRDefault="00131023" w:rsidP="00131023">
      <w:pPr>
        <w:spacing w:after="0" w:line="240" w:lineRule="auto"/>
        <w:contextualSpacing/>
        <w:jc w:val="center"/>
        <w:rPr>
          <w:b/>
          <w:sz w:val="24"/>
          <w:szCs w:val="24"/>
        </w:rPr>
      </w:pPr>
    </w:p>
    <w:p w:rsidR="00131023" w:rsidRPr="008A323D" w:rsidRDefault="00131023" w:rsidP="00131023">
      <w:pPr>
        <w:numPr>
          <w:ilvl w:val="0"/>
          <w:numId w:val="7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Пространственно-временные характеристики движения: скорость (мгновенная, средняя, линейная, угловая), ускорение точки, их значение для оценки техники спортивного упражнения (примеры из избранного вида спорта).</w:t>
      </w:r>
    </w:p>
    <w:p w:rsidR="00131023" w:rsidRPr="008A323D" w:rsidRDefault="00131023" w:rsidP="00131023">
      <w:pPr>
        <w:numPr>
          <w:ilvl w:val="0"/>
          <w:numId w:val="7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Сила тяжести и вес. Статический и динамический вес. Точки приложения силы тяжести и веса. Примеры ускоряющего, тормозящего и нейтрального действия силы тяжести в спортивных упражнениях.</w:t>
      </w:r>
    </w:p>
    <w:p w:rsidR="00131023" w:rsidRPr="008A323D" w:rsidRDefault="00131023" w:rsidP="00131023">
      <w:pPr>
        <w:numPr>
          <w:ilvl w:val="0"/>
          <w:numId w:val="7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Биомеханика </w:t>
      </w:r>
      <w:proofErr w:type="spellStart"/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шагательных</w:t>
      </w:r>
      <w:proofErr w:type="spellEnd"/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движений и стартовых действий</w:t>
      </w:r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Понятие о перемещающих движениях. Механические основы полета снарядов.</w:t>
      </w:r>
    </w:p>
    <w:p w:rsidR="00131023" w:rsidRPr="008A323D" w:rsidRDefault="00131023" w:rsidP="00131023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8A323D" w:rsidRDefault="008A323D" w:rsidP="00131023">
      <w:pPr>
        <w:spacing w:after="0" w:line="240" w:lineRule="auto"/>
        <w:ind w:left="360"/>
        <w:contextualSpacing/>
        <w:jc w:val="center"/>
        <w:rPr>
          <w:b/>
          <w:sz w:val="24"/>
          <w:szCs w:val="24"/>
        </w:rPr>
      </w:pPr>
    </w:p>
    <w:p w:rsidR="008A323D" w:rsidRDefault="008A323D" w:rsidP="00131023">
      <w:pPr>
        <w:spacing w:after="0" w:line="240" w:lineRule="auto"/>
        <w:ind w:left="360"/>
        <w:contextualSpacing/>
        <w:jc w:val="center"/>
        <w:rPr>
          <w:b/>
          <w:sz w:val="24"/>
          <w:szCs w:val="24"/>
        </w:rPr>
      </w:pPr>
    </w:p>
    <w:p w:rsidR="008A323D" w:rsidRDefault="008A323D" w:rsidP="00131023">
      <w:pPr>
        <w:spacing w:after="0" w:line="240" w:lineRule="auto"/>
        <w:ind w:left="360"/>
        <w:contextualSpacing/>
        <w:jc w:val="center"/>
        <w:rPr>
          <w:b/>
          <w:sz w:val="24"/>
          <w:szCs w:val="24"/>
        </w:rPr>
      </w:pPr>
    </w:p>
    <w:p w:rsidR="00131023" w:rsidRPr="008A323D" w:rsidRDefault="00131023" w:rsidP="00131023">
      <w:pPr>
        <w:spacing w:after="0" w:line="240" w:lineRule="auto"/>
        <w:ind w:left="360"/>
        <w:contextualSpacing/>
        <w:jc w:val="center"/>
        <w:rPr>
          <w:b/>
          <w:sz w:val="24"/>
          <w:szCs w:val="24"/>
        </w:rPr>
      </w:pPr>
      <w:r w:rsidRPr="008A323D">
        <w:rPr>
          <w:b/>
          <w:sz w:val="24"/>
          <w:szCs w:val="24"/>
        </w:rPr>
        <w:t>Вариант №6</w:t>
      </w:r>
    </w:p>
    <w:p w:rsidR="00131023" w:rsidRPr="008A323D" w:rsidRDefault="00131023" w:rsidP="00131023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131023" w:rsidRPr="008A323D" w:rsidRDefault="00131023" w:rsidP="0013102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Инерционные характеристики тела: инертность, масса тела, момент инерции тела, их значение для оценки техники спортивного упражнения (примеры из избранного вида спорта).</w:t>
      </w:r>
    </w:p>
    <w:p w:rsidR="00131023" w:rsidRPr="008A323D" w:rsidRDefault="00131023" w:rsidP="0013102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-11"/>
          <w:sz w:val="24"/>
          <w:szCs w:val="24"/>
        </w:rPr>
      </w:pPr>
      <w:r w:rsidRPr="008A323D">
        <w:rPr>
          <w:rFonts w:ascii="Times New Roman" w:hAnsi="Times New Roman" w:cs="Times New Roman"/>
          <w:color w:val="000000" w:themeColor="text1"/>
          <w:spacing w:val="-11"/>
          <w:sz w:val="24"/>
          <w:szCs w:val="24"/>
        </w:rPr>
        <w:t>Силы реакции опоры. Статическая и динамическая реакции опоры. Сила трения как составляющая реакции опоры.</w:t>
      </w:r>
    </w:p>
    <w:p w:rsidR="004359D7" w:rsidRPr="008A323D" w:rsidRDefault="00CF6BC9" w:rsidP="00CF6BC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Биомеханика ударных движений. Вращательные движения (классификация, основные характеристики вращательного движения, оси вращения).</w:t>
      </w:r>
    </w:p>
    <w:p w:rsidR="00CF6BC9" w:rsidRPr="008A323D" w:rsidRDefault="00CF6BC9" w:rsidP="00CF6BC9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131023" w:rsidRPr="008A323D" w:rsidRDefault="00CF6BC9" w:rsidP="00CF6BC9">
      <w:pPr>
        <w:pStyle w:val="a3"/>
        <w:ind w:left="-348"/>
        <w:jc w:val="center"/>
        <w:rPr>
          <w:b/>
          <w:sz w:val="24"/>
          <w:szCs w:val="24"/>
        </w:rPr>
      </w:pPr>
      <w:r w:rsidRPr="008A323D">
        <w:rPr>
          <w:b/>
          <w:sz w:val="24"/>
          <w:szCs w:val="24"/>
        </w:rPr>
        <w:t>Вариант №7</w:t>
      </w:r>
    </w:p>
    <w:p w:rsidR="00CF6BC9" w:rsidRPr="008A323D" w:rsidRDefault="00CF6BC9" w:rsidP="00CF6BC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A323D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</w:rPr>
        <w:t>Силовые характеристики: сила, момент силы, импульс силы, импульс момента силы. Связь импульса с количеством движения и импульса момента силы с моментом количества движения (кинематическим моментом).</w:t>
      </w:r>
    </w:p>
    <w:p w:rsidR="00CF6BC9" w:rsidRPr="008A323D" w:rsidRDefault="00CF6BC9" w:rsidP="00CF6BC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Сила действия среды. Статическое и динамическое действие среды (примеры из спортивной практики).</w:t>
      </w:r>
    </w:p>
    <w:p w:rsidR="00CF6BC9" w:rsidRPr="008A323D" w:rsidRDefault="00CF6BC9" w:rsidP="00CF6BC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Онтогенез моторики. Созревание и </w:t>
      </w:r>
      <w:proofErr w:type="spellStart"/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научение</w:t>
      </w:r>
      <w:proofErr w:type="spellEnd"/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 онтогенезе моторики.</w:t>
      </w:r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Телосложение и моторика человека. Зависимость двигательных возможностей от тотальных размеров и пропорций тела.</w:t>
      </w:r>
    </w:p>
    <w:p w:rsidR="00CF6BC9" w:rsidRPr="008A323D" w:rsidRDefault="00CF6BC9" w:rsidP="00CF6BC9">
      <w:pPr>
        <w:pStyle w:val="a3"/>
        <w:ind w:left="360"/>
        <w:jc w:val="center"/>
        <w:rPr>
          <w:b/>
          <w:sz w:val="24"/>
          <w:szCs w:val="24"/>
        </w:rPr>
      </w:pPr>
      <w:r w:rsidRPr="008A323D">
        <w:rPr>
          <w:b/>
          <w:sz w:val="24"/>
          <w:szCs w:val="24"/>
        </w:rPr>
        <w:t>Вариант №8</w:t>
      </w:r>
    </w:p>
    <w:p w:rsidR="00CF6BC9" w:rsidRPr="008A323D" w:rsidRDefault="00CF6BC9" w:rsidP="00CF6BC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Энергетические характеристики: работа силы и ее мощность, кинетическая и потенциальная энергия. Связь работы силы с энергией.</w:t>
      </w:r>
    </w:p>
    <w:p w:rsidR="00CF6BC9" w:rsidRPr="008A323D" w:rsidRDefault="00CF6BC9" w:rsidP="00CF6BC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-11"/>
          <w:sz w:val="24"/>
          <w:szCs w:val="24"/>
        </w:rPr>
      </w:pPr>
      <w:r w:rsidRPr="008A323D">
        <w:rPr>
          <w:rFonts w:ascii="Times New Roman" w:hAnsi="Times New Roman" w:cs="Times New Roman"/>
          <w:color w:val="000000" w:themeColor="text1"/>
          <w:spacing w:val="-11"/>
          <w:sz w:val="24"/>
          <w:szCs w:val="24"/>
        </w:rPr>
        <w:t xml:space="preserve">Управление сохранением положения. Условия равновесия тела и системы тел. </w:t>
      </w:r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Виды равновесия тела. Примеры из спортивной практики.</w:t>
      </w:r>
    </w:p>
    <w:p w:rsidR="00CF6BC9" w:rsidRPr="008A323D" w:rsidRDefault="00CF6BC9" w:rsidP="00CF6BC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Биомеханическая характеристика силовых, скоростных качеств.</w:t>
      </w:r>
    </w:p>
    <w:p w:rsidR="00CF6BC9" w:rsidRPr="008A323D" w:rsidRDefault="00CF6BC9" w:rsidP="00CF6BC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CF6BC9" w:rsidRPr="008A323D" w:rsidRDefault="00CF6BC9" w:rsidP="00CF6BC9">
      <w:pPr>
        <w:pStyle w:val="a3"/>
        <w:ind w:left="360"/>
        <w:jc w:val="center"/>
        <w:rPr>
          <w:b/>
          <w:sz w:val="24"/>
          <w:szCs w:val="24"/>
        </w:rPr>
      </w:pPr>
      <w:r w:rsidRPr="008A323D">
        <w:rPr>
          <w:b/>
          <w:sz w:val="24"/>
          <w:szCs w:val="24"/>
        </w:rPr>
        <w:t>Вариант №9</w:t>
      </w:r>
    </w:p>
    <w:p w:rsidR="00CF5079" w:rsidRPr="008A323D" w:rsidRDefault="00CF5079" w:rsidP="00CF507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Понятие о системе движений. Пространственные и временные элементы системы движений. </w:t>
      </w:r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Структура системы движений. Двигательная, информационная и обобщенные структуры.</w:t>
      </w:r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Функциональная структура двигательного действия.</w:t>
      </w:r>
    </w:p>
    <w:p w:rsidR="00CF5079" w:rsidRPr="008A323D" w:rsidRDefault="00CF5079" w:rsidP="00CF507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Биомеханическая характеристика силовых, скоростных качеств.</w:t>
      </w:r>
    </w:p>
    <w:p w:rsidR="00CF5079" w:rsidRPr="008A323D" w:rsidRDefault="00CF5079" w:rsidP="00CF507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Сравнительная эффективность владения спортивной техникой спортсмена (примеры из спортивной практики).</w:t>
      </w:r>
    </w:p>
    <w:p w:rsidR="00CF5079" w:rsidRPr="008A323D" w:rsidRDefault="00CF5079" w:rsidP="00CF5079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CF5079" w:rsidRPr="008A323D" w:rsidRDefault="00CF5079" w:rsidP="00CF5079">
      <w:pPr>
        <w:pStyle w:val="a3"/>
        <w:ind w:left="360"/>
        <w:jc w:val="center"/>
        <w:rPr>
          <w:b/>
          <w:sz w:val="24"/>
          <w:szCs w:val="24"/>
        </w:rPr>
      </w:pPr>
      <w:r w:rsidRPr="008A323D">
        <w:rPr>
          <w:b/>
          <w:sz w:val="24"/>
          <w:szCs w:val="24"/>
        </w:rPr>
        <w:t>Вариант №10</w:t>
      </w:r>
    </w:p>
    <w:p w:rsidR="008A323D" w:rsidRPr="008A323D" w:rsidRDefault="008A323D" w:rsidP="008A323D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Понятие о самоуправляемой системе, управление ее состоянием.</w:t>
      </w:r>
    </w:p>
    <w:p w:rsidR="008A323D" w:rsidRPr="008A323D" w:rsidRDefault="008A323D" w:rsidP="008A323D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323D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</w:rPr>
        <w:t>Разносторонность технических действий как показатель технической подготовленности спортсмена (примеры из спортивной практики).</w:t>
      </w:r>
    </w:p>
    <w:p w:rsidR="008A323D" w:rsidRPr="008A323D" w:rsidRDefault="008A323D" w:rsidP="008A323D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Биомеханическая характеристика выносливости, гибкости и ловкости.</w:t>
      </w:r>
    </w:p>
    <w:p w:rsidR="008A323D" w:rsidRPr="008A323D" w:rsidRDefault="008A323D" w:rsidP="008A323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8A323D" w:rsidRPr="008A323D" w:rsidRDefault="008A323D" w:rsidP="008A323D">
      <w:pPr>
        <w:pStyle w:val="a3"/>
        <w:ind w:left="360"/>
        <w:jc w:val="center"/>
        <w:rPr>
          <w:b/>
          <w:sz w:val="24"/>
          <w:szCs w:val="24"/>
        </w:rPr>
      </w:pPr>
      <w:r w:rsidRPr="008A323D">
        <w:rPr>
          <w:b/>
          <w:sz w:val="24"/>
          <w:szCs w:val="24"/>
        </w:rPr>
        <w:t xml:space="preserve">        Вариант №11</w:t>
      </w:r>
    </w:p>
    <w:p w:rsidR="008A323D" w:rsidRPr="008A323D" w:rsidRDefault="008A323D" w:rsidP="008A323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A32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Факторы, определяющие направление развития систем движений (интеграция и дифференциация, стабилизация и вариативность, стандартизация и индивидуализация).</w:t>
      </w:r>
    </w:p>
    <w:p w:rsidR="008A323D" w:rsidRPr="008A323D" w:rsidRDefault="008A323D" w:rsidP="008A323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A32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Рациональность техники как показатель подготовленности спортсмена (примеры из спортивной практики).</w:t>
      </w:r>
    </w:p>
    <w:p w:rsidR="00CF6BC9" w:rsidRPr="00155507" w:rsidRDefault="008A323D" w:rsidP="008A323D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32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Формирование умений </w:t>
      </w:r>
      <w:proofErr w:type="gramStart"/>
      <w:r w:rsidRPr="008A323D">
        <w:rPr>
          <w:rFonts w:ascii="Times New Roman" w:hAnsi="Times New Roman" w:cs="Times New Roman"/>
          <w:color w:val="000000" w:themeColor="text1"/>
          <w:sz w:val="24"/>
          <w:szCs w:val="24"/>
        </w:rPr>
        <w:t>психической</w:t>
      </w:r>
      <w:proofErr w:type="gramEnd"/>
      <w:r w:rsidRPr="008A32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A323D">
        <w:rPr>
          <w:rFonts w:ascii="Times New Roman" w:hAnsi="Times New Roman" w:cs="Times New Roman"/>
          <w:color w:val="000000" w:themeColor="text1"/>
          <w:sz w:val="24"/>
          <w:szCs w:val="24"/>
        </w:rPr>
        <w:t>саморегуляции</w:t>
      </w:r>
      <w:proofErr w:type="spellEnd"/>
      <w:r w:rsidRPr="008A32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различных этапах спортивного совершенствования</w:t>
      </w:r>
      <w:r w:rsidR="001555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F6BC9" w:rsidRDefault="00CF6BC9" w:rsidP="00CF6BC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F6BC9" w:rsidRPr="00CF6BC9" w:rsidRDefault="00CF6BC9" w:rsidP="00CF6BC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F6BC9" w:rsidRPr="009A604E" w:rsidRDefault="00CF6BC9" w:rsidP="00CF6BC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F6BC9" w:rsidRDefault="00CF6BC9" w:rsidP="00CF6BC9">
      <w:pPr>
        <w:pStyle w:val="a3"/>
        <w:ind w:left="-348"/>
      </w:pPr>
    </w:p>
    <w:sectPr w:rsidR="00CF6BC9" w:rsidSect="005D6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CB3" w:rsidRDefault="00214CB3" w:rsidP="00754A4E">
      <w:pPr>
        <w:spacing w:after="0" w:line="240" w:lineRule="auto"/>
      </w:pPr>
      <w:r>
        <w:separator/>
      </w:r>
    </w:p>
  </w:endnote>
  <w:endnote w:type="continuationSeparator" w:id="0">
    <w:p w:rsidR="00214CB3" w:rsidRDefault="00214CB3" w:rsidP="00754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CB3" w:rsidRDefault="00214CB3" w:rsidP="00754A4E">
      <w:pPr>
        <w:spacing w:after="0" w:line="240" w:lineRule="auto"/>
      </w:pPr>
      <w:r>
        <w:separator/>
      </w:r>
    </w:p>
  </w:footnote>
  <w:footnote w:type="continuationSeparator" w:id="0">
    <w:p w:rsidR="00214CB3" w:rsidRDefault="00214CB3" w:rsidP="00754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77AC"/>
    <w:multiLevelType w:val="hybridMultilevel"/>
    <w:tmpl w:val="5D54CD92"/>
    <w:lvl w:ilvl="0" w:tplc="D5F6D2C4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B14FBC"/>
    <w:multiLevelType w:val="hybridMultilevel"/>
    <w:tmpl w:val="5D54CD92"/>
    <w:lvl w:ilvl="0" w:tplc="D5F6D2C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0106E"/>
    <w:multiLevelType w:val="hybridMultilevel"/>
    <w:tmpl w:val="C5B8D206"/>
    <w:lvl w:ilvl="0" w:tplc="FA38E3F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FB3BD5"/>
    <w:multiLevelType w:val="hybridMultilevel"/>
    <w:tmpl w:val="5D54CD92"/>
    <w:lvl w:ilvl="0" w:tplc="D5F6D2C4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B67591"/>
    <w:multiLevelType w:val="hybridMultilevel"/>
    <w:tmpl w:val="5D54CD92"/>
    <w:lvl w:ilvl="0" w:tplc="D5F6D2C4">
      <w:start w:val="1"/>
      <w:numFmt w:val="decimal"/>
      <w:lvlText w:val="%1."/>
      <w:lvlJc w:val="left"/>
      <w:pPr>
        <w:ind w:left="1428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12008DF"/>
    <w:multiLevelType w:val="hybridMultilevel"/>
    <w:tmpl w:val="5D54CD92"/>
    <w:lvl w:ilvl="0" w:tplc="D5F6D2C4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29B4E51"/>
    <w:multiLevelType w:val="hybridMultilevel"/>
    <w:tmpl w:val="73D6683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DDB6F17"/>
    <w:multiLevelType w:val="hybridMultilevel"/>
    <w:tmpl w:val="5D54CD92"/>
    <w:lvl w:ilvl="0" w:tplc="D5F6D2C4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6C3517"/>
    <w:multiLevelType w:val="hybridMultilevel"/>
    <w:tmpl w:val="5D54CD92"/>
    <w:lvl w:ilvl="0" w:tplc="D5F6D2C4">
      <w:start w:val="1"/>
      <w:numFmt w:val="decimal"/>
      <w:lvlText w:val="%1."/>
      <w:lvlJc w:val="left"/>
      <w:pPr>
        <w:ind w:left="1428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67C72E5"/>
    <w:multiLevelType w:val="hybridMultilevel"/>
    <w:tmpl w:val="5D54CD92"/>
    <w:lvl w:ilvl="0" w:tplc="D5F6D2C4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3B666C"/>
    <w:multiLevelType w:val="hybridMultilevel"/>
    <w:tmpl w:val="0FAEF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DD1325"/>
    <w:multiLevelType w:val="hybridMultilevel"/>
    <w:tmpl w:val="5D54CD92"/>
    <w:lvl w:ilvl="0" w:tplc="D5F6D2C4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BC86903"/>
    <w:multiLevelType w:val="hybridMultilevel"/>
    <w:tmpl w:val="EDA8E258"/>
    <w:lvl w:ilvl="0" w:tplc="FA38E3F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5560A8"/>
    <w:multiLevelType w:val="hybridMultilevel"/>
    <w:tmpl w:val="5D54CD92"/>
    <w:lvl w:ilvl="0" w:tplc="D5F6D2C4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2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9"/>
  </w:num>
  <w:num w:numId="10">
    <w:abstractNumId w:val="13"/>
  </w:num>
  <w:num w:numId="11">
    <w:abstractNumId w:val="0"/>
  </w:num>
  <w:num w:numId="12">
    <w:abstractNumId w:val="7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4A4E"/>
    <w:rsid w:val="00131023"/>
    <w:rsid w:val="00155507"/>
    <w:rsid w:val="00214CB3"/>
    <w:rsid w:val="003C2341"/>
    <w:rsid w:val="004359D7"/>
    <w:rsid w:val="004A3AC5"/>
    <w:rsid w:val="005D6FCD"/>
    <w:rsid w:val="006A44C3"/>
    <w:rsid w:val="00754A4E"/>
    <w:rsid w:val="008A323D"/>
    <w:rsid w:val="00CF5079"/>
    <w:rsid w:val="00CF6BC9"/>
    <w:rsid w:val="00EF4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A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Valentina</dc:creator>
  <cp:lastModifiedBy>Valentina</cp:lastModifiedBy>
  <cp:revision>2</cp:revision>
  <dcterms:created xsi:type="dcterms:W3CDTF">2022-11-08T12:05:00Z</dcterms:created>
  <dcterms:modified xsi:type="dcterms:W3CDTF">2022-11-08T13:13:00Z</dcterms:modified>
</cp:coreProperties>
</file>