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C21" w:rsidRDefault="00800C21" w:rsidP="005C7254">
      <w:pPr>
        <w:pStyle w:val="20"/>
        <w:shd w:val="clear" w:color="auto" w:fill="auto"/>
        <w:spacing w:after="277" w:line="240" w:lineRule="auto"/>
        <w:ind w:left="360"/>
        <w:contextualSpacing/>
        <w:rPr>
          <w:i/>
          <w:u w:val="single"/>
        </w:rPr>
      </w:pPr>
      <w:r>
        <w:rPr>
          <w:i/>
          <w:u w:val="single"/>
        </w:rPr>
        <w:t>Вопросы (объемные требования)</w:t>
      </w:r>
    </w:p>
    <w:p w:rsidR="00800C21" w:rsidRDefault="00800C21" w:rsidP="005C7254">
      <w:pPr>
        <w:pStyle w:val="20"/>
        <w:shd w:val="clear" w:color="auto" w:fill="auto"/>
        <w:spacing w:after="750" w:line="240" w:lineRule="auto"/>
        <w:ind w:left="360"/>
        <w:contextualSpacing/>
        <w:rPr>
          <w:i/>
        </w:rPr>
      </w:pPr>
      <w:r>
        <w:rPr>
          <w:i/>
        </w:rPr>
        <w:t xml:space="preserve">к экзамену по дисциплине </w:t>
      </w:r>
    </w:p>
    <w:p w:rsidR="00800C21" w:rsidRDefault="00800C21" w:rsidP="005C7254">
      <w:pPr>
        <w:pStyle w:val="20"/>
        <w:shd w:val="clear" w:color="auto" w:fill="auto"/>
        <w:spacing w:after="750" w:line="240" w:lineRule="auto"/>
        <w:contextualSpacing/>
        <w:rPr>
          <w:szCs w:val="32"/>
        </w:rPr>
      </w:pPr>
      <w:r>
        <w:rPr>
          <w:szCs w:val="32"/>
        </w:rPr>
        <w:t xml:space="preserve">«БИОМЕХАНИКА ДВИГАТЕЛЬНОЙ ДЕЯТЕЛЬНОСТИ» </w:t>
      </w:r>
    </w:p>
    <w:p w:rsidR="00800C21" w:rsidRDefault="00800C21" w:rsidP="005C7254">
      <w:pPr>
        <w:pStyle w:val="20"/>
        <w:shd w:val="clear" w:color="auto" w:fill="auto"/>
        <w:spacing w:after="750" w:line="240" w:lineRule="auto"/>
        <w:ind w:left="360"/>
        <w:contextualSpacing/>
        <w:rPr>
          <w:i/>
          <w:iCs/>
          <w:szCs w:val="28"/>
        </w:rPr>
      </w:pPr>
      <w:r>
        <w:rPr>
          <w:i/>
          <w:iCs/>
        </w:rPr>
        <w:t>для студентов з</w:t>
      </w:r>
      <w:bookmarkStart w:id="0" w:name="_GoBack"/>
      <w:bookmarkEnd w:id="0"/>
      <w:r>
        <w:rPr>
          <w:i/>
          <w:iCs/>
        </w:rPr>
        <w:t>аочной формы обучения</w:t>
      </w:r>
    </w:p>
    <w:p w:rsidR="00800C21" w:rsidRDefault="00800C21" w:rsidP="005C7254">
      <w:pPr>
        <w:pStyle w:val="20"/>
        <w:shd w:val="clear" w:color="auto" w:fill="auto"/>
        <w:spacing w:after="750" w:line="240" w:lineRule="auto"/>
        <w:ind w:left="360"/>
        <w:contextualSpacing/>
        <w:rPr>
          <w:b w:val="0"/>
          <w:i/>
          <w:iCs/>
        </w:rPr>
      </w:pPr>
      <w:r>
        <w:rPr>
          <w:b w:val="0"/>
          <w:i/>
          <w:iCs/>
        </w:rPr>
        <w:t xml:space="preserve">направления 49.03.01 – «Физическая культура», </w:t>
      </w:r>
    </w:p>
    <w:p w:rsidR="00800C21" w:rsidRDefault="00800C21" w:rsidP="005C7254">
      <w:pPr>
        <w:pStyle w:val="20"/>
        <w:shd w:val="clear" w:color="auto" w:fill="auto"/>
        <w:spacing w:after="750" w:line="240" w:lineRule="auto"/>
        <w:ind w:left="360"/>
        <w:contextualSpacing/>
        <w:rPr>
          <w:b w:val="0"/>
          <w:i/>
          <w:iCs/>
        </w:rPr>
      </w:pPr>
      <w:r>
        <w:rPr>
          <w:b w:val="0"/>
          <w:i/>
          <w:iCs/>
        </w:rPr>
        <w:t>профиля «Спортивная тренировка»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Предмет биомеханики как науки о движениях человека.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Общая задача изучения движений. Частные задачи биомеханики спорта.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Содержание биомеханики спорта: ее теория и методы.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Механическое, функционально-анатомическое и физиологическое направления развития биомеханики.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Развитие биомеханики спорта. Современный этап развития биомеханики спорта.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Кинематические характеристики. Системы отсчета расстояния и времени.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Пространственные характеристики: путь, траектория, кривизна. Элементарное перемещение, угловое перемещение.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Временные характеристики: момент времени, длительность движения, темп и ритм движения.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Пространственно-временные характеристики: скорость (средняя, линейная, угловая) точек и звеньев тела человека.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Ускорение тела: линейное и угловое, положительное, отрицательное, нормальное, тангенциальное.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Инерционные характеристики тела человека: момент инерции тела, радиус инерции.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Силовые характеристики тела человека: сила и момент силы, импульс силы.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Количество движения. Кинематический момент. Закон сохранения количества движения.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Энергетические характеристики: работа силы, работа силы трения, работа силы тяжести, энергия упругой деформации.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Биокинематические цепи и пары. Замкнутые и незамкнутые цепи.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Степени свободы и связи в биокинематических цепях.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Звенья тела как рычаги и маятники.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Элементы биомеханических рычагов.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Механические свойства мышц. Упругие свойства мышц.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Механические, анатомические и физиологические тяги мышц.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Моменты инерции звеньев тела. Центр масс тела человека.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Силы в движениях человека. Силы упругой деформации. Реакция опоры.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Силы сопротивления: инерция, тяжесть.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Двигательное действие как система движений.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Виды вращательных движений.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Механизм движения вокруг осей. Центробежная и центростремительная силы.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Закон сохранения кинематического момента.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Условия равновесия тела и системы тел.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Устойчивое и ограничено устойчивое равновесие тела.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Зона сохранения равновесия.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Показатели устойчивости твердого тела. Способы компенсации неустойчивости.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Компенсаторные и амортизационные движения.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Шагательные движения, скорость, длина, частота и ритм шагов.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Биодинамика прыжка, дальность прыжка.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Влияние вращения мяча на траекторию полета.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Основы механики метаний. Разновидности ударов. Ударный импульс.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Биомеханика ударных действий.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Изменение траектории мяча при полете с учетом вращения.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Крученный и резанный мяч.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Центральный удар. Косой удар.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Общий центр масс тела человека.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Преодолевающие и уступающие движения.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Двигательные действия как система движений (состав системы, пространственные и временные элементы).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Самоуправляемые системы (понятие об управлении, построение самоуправления движения).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Управление движениями вокруг оси с изменением кинематического момента системы.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Механизм отталкивания от опоры и действие сил.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Телосложение и моторика человека.</w:t>
      </w:r>
    </w:p>
    <w:p w:rsidR="00800C21" w:rsidRPr="00930DD0" w:rsidRDefault="00800C21" w:rsidP="00930DD0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szCs w:val="20"/>
          <w:lang w:eastAsia="ru-RU"/>
        </w:rPr>
      </w:pPr>
      <w:r w:rsidRPr="00930DD0">
        <w:rPr>
          <w:szCs w:val="20"/>
          <w:lang w:eastAsia="ru-RU"/>
        </w:rPr>
        <w:t>Утомление и биомеханические проявления.</w:t>
      </w:r>
    </w:p>
    <w:p w:rsidR="00800C21" w:rsidRPr="00930DD0" w:rsidRDefault="00800C21" w:rsidP="00930DD0">
      <w:pPr>
        <w:spacing w:after="0" w:line="360" w:lineRule="auto"/>
        <w:jc w:val="both"/>
        <w:rPr>
          <w:szCs w:val="20"/>
          <w:lang w:eastAsia="ru-RU"/>
        </w:rPr>
      </w:pPr>
    </w:p>
    <w:p w:rsidR="00800C21" w:rsidRDefault="00800C21" w:rsidP="005C7254">
      <w:pPr>
        <w:pStyle w:val="20"/>
        <w:shd w:val="clear" w:color="auto" w:fill="auto"/>
        <w:spacing w:after="750" w:line="240" w:lineRule="auto"/>
        <w:ind w:left="360"/>
        <w:contextualSpacing/>
        <w:rPr>
          <w:b w:val="0"/>
          <w:i/>
          <w:iCs/>
        </w:rPr>
      </w:pPr>
    </w:p>
    <w:sectPr w:rsidR="00800C21" w:rsidSect="00D571C8">
      <w:pgSz w:w="11906" w:h="16838"/>
      <w:pgMar w:top="1418" w:right="850" w:bottom="1418" w:left="1985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D2C74"/>
    <w:multiLevelType w:val="hybridMultilevel"/>
    <w:tmpl w:val="24A06EEE"/>
    <w:lvl w:ilvl="0" w:tplc="A086C588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945E30"/>
    <w:multiLevelType w:val="hybridMultilevel"/>
    <w:tmpl w:val="2E443A20"/>
    <w:lvl w:ilvl="0" w:tplc="179AE26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6C43836"/>
    <w:multiLevelType w:val="hybridMultilevel"/>
    <w:tmpl w:val="3D66DB54"/>
    <w:lvl w:ilvl="0" w:tplc="179AE26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7F12BE7"/>
    <w:multiLevelType w:val="hybridMultilevel"/>
    <w:tmpl w:val="EA32488A"/>
    <w:lvl w:ilvl="0" w:tplc="A086C588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C8C4D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7254"/>
    <w:rsid w:val="000107D6"/>
    <w:rsid w:val="00063548"/>
    <w:rsid w:val="0011629F"/>
    <w:rsid w:val="0019110C"/>
    <w:rsid w:val="00353D81"/>
    <w:rsid w:val="00456B91"/>
    <w:rsid w:val="00511294"/>
    <w:rsid w:val="005C7254"/>
    <w:rsid w:val="007477DC"/>
    <w:rsid w:val="00800C21"/>
    <w:rsid w:val="00930DD0"/>
    <w:rsid w:val="00AB5106"/>
    <w:rsid w:val="00D1030B"/>
    <w:rsid w:val="00D57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548"/>
    <w:pPr>
      <w:spacing w:after="200" w:line="276" w:lineRule="auto"/>
    </w:pPr>
    <w:rPr>
      <w:sz w:val="28"/>
      <w:szCs w:val="24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ной текст (2)_"/>
    <w:basedOn w:val="DefaultParagraphFont"/>
    <w:link w:val="20"/>
    <w:uiPriority w:val="99"/>
    <w:locked/>
    <w:rsid w:val="005C7254"/>
    <w:rPr>
      <w:rFonts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5C7254"/>
    <w:pPr>
      <w:widowControl w:val="0"/>
      <w:shd w:val="clear" w:color="auto" w:fill="FFFFFF"/>
      <w:spacing w:after="360" w:line="240" w:lineRule="atLeast"/>
      <w:jc w:val="center"/>
    </w:pPr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rsid w:val="005C7254"/>
    <w:pPr>
      <w:spacing w:after="120"/>
      <w:ind w:left="283"/>
    </w:pPr>
    <w:rPr>
      <w:rFonts w:ascii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C7254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5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3</Pages>
  <Words>454</Words>
  <Characters>2592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nkiseleva</cp:lastModifiedBy>
  <cp:revision>8</cp:revision>
  <dcterms:created xsi:type="dcterms:W3CDTF">2013-12-12T12:36:00Z</dcterms:created>
  <dcterms:modified xsi:type="dcterms:W3CDTF">2016-10-14T10:52:00Z</dcterms:modified>
</cp:coreProperties>
</file>